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9D" w:rsidRDefault="00E8349D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南京中医药大学实验教学评价表</w:t>
      </w:r>
    </w:p>
    <w:p w:rsidR="00E8349D" w:rsidRDefault="00E8349D"/>
    <w:p w:rsidR="008E713D" w:rsidRPr="008E713D" w:rsidRDefault="00E8349D" w:rsidP="007F6393">
      <w:pPr>
        <w:tabs>
          <w:tab w:val="left" w:pos="1188"/>
          <w:tab w:val="left" w:pos="3510"/>
          <w:tab w:val="left" w:pos="3900"/>
          <w:tab w:val="left" w:pos="6220"/>
          <w:tab w:val="left" w:pos="7489"/>
          <w:tab w:val="left" w:pos="8522"/>
        </w:tabs>
        <w:jc w:val="left"/>
        <w:rPr>
          <w:rFonts w:hint="eastAsia"/>
          <w:sz w:val="24"/>
        </w:rPr>
      </w:pPr>
      <w:r>
        <w:rPr>
          <w:rFonts w:hint="eastAsia"/>
          <w:sz w:val="24"/>
        </w:rPr>
        <w:t>课程名称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8E713D">
        <w:rPr>
          <w:rFonts w:hint="eastAsia"/>
          <w:sz w:val="24"/>
        </w:rPr>
        <w:t>授课老师</w:t>
      </w:r>
      <w:r w:rsidR="008E713D">
        <w:rPr>
          <w:rFonts w:hint="eastAsia"/>
          <w:sz w:val="24"/>
          <w:u w:val="single"/>
        </w:rPr>
        <w:t xml:space="preserve">         </w:t>
      </w:r>
      <w:r w:rsidR="00130694">
        <w:rPr>
          <w:rFonts w:hint="eastAsia"/>
          <w:sz w:val="24"/>
          <w:u w:val="single"/>
        </w:rPr>
        <w:t xml:space="preserve">  </w:t>
      </w:r>
      <w:r w:rsidR="008E713D">
        <w:rPr>
          <w:rFonts w:hint="eastAsia"/>
          <w:sz w:val="24"/>
        </w:rPr>
        <w:t>职称</w:t>
      </w:r>
      <w:r w:rsidR="008E713D">
        <w:rPr>
          <w:rFonts w:hint="eastAsia"/>
          <w:sz w:val="24"/>
          <w:u w:val="single"/>
        </w:rPr>
        <w:t xml:space="preserve">         </w:t>
      </w:r>
      <w:r w:rsidR="00130694">
        <w:rPr>
          <w:rFonts w:hint="eastAsia"/>
          <w:sz w:val="24"/>
          <w:u w:val="single"/>
        </w:rPr>
        <w:t xml:space="preserve">   </w:t>
      </w:r>
      <w:r w:rsidR="00130694">
        <w:rPr>
          <w:rFonts w:hint="eastAsia"/>
          <w:sz w:val="24"/>
        </w:rPr>
        <w:t>专业年级</w:t>
      </w:r>
      <w:r w:rsidR="00130694">
        <w:rPr>
          <w:rFonts w:hint="eastAsia"/>
          <w:sz w:val="24"/>
          <w:u w:val="single"/>
        </w:rPr>
        <w:t xml:space="preserve">    </w:t>
      </w:r>
      <w:r w:rsidR="005B07D7">
        <w:rPr>
          <w:rFonts w:hint="eastAsia"/>
          <w:sz w:val="24"/>
          <w:u w:val="single"/>
        </w:rPr>
        <w:t xml:space="preserve">  </w:t>
      </w:r>
      <w:r w:rsidR="00130694">
        <w:rPr>
          <w:rFonts w:hint="eastAsia"/>
          <w:sz w:val="24"/>
          <w:u w:val="single"/>
        </w:rPr>
        <w:t xml:space="preserve"> </w:t>
      </w:r>
      <w:r w:rsidR="005B07D7">
        <w:rPr>
          <w:rFonts w:hint="eastAsia"/>
          <w:sz w:val="24"/>
          <w:u w:val="single"/>
        </w:rPr>
        <w:t xml:space="preserve"> </w:t>
      </w:r>
      <w:r w:rsidR="00130694">
        <w:rPr>
          <w:rFonts w:hint="eastAsia"/>
          <w:sz w:val="24"/>
          <w:u w:val="single"/>
        </w:rPr>
        <w:t xml:space="preserve">     </w:t>
      </w:r>
    </w:p>
    <w:p w:rsidR="00E8349D" w:rsidRDefault="008E713D" w:rsidP="007F6393">
      <w:pPr>
        <w:tabs>
          <w:tab w:val="left" w:pos="1188"/>
          <w:tab w:val="left" w:pos="2074"/>
          <w:tab w:val="left" w:pos="3495"/>
          <w:tab w:val="left" w:pos="4147"/>
          <w:tab w:val="left" w:pos="6220"/>
          <w:tab w:val="left" w:pos="7489"/>
          <w:tab w:val="left" w:pos="8522"/>
        </w:tabs>
        <w:jc w:val="left"/>
        <w:rPr>
          <w:sz w:val="24"/>
        </w:rPr>
      </w:pPr>
      <w:r>
        <w:rPr>
          <w:rFonts w:hint="eastAsia"/>
          <w:sz w:val="24"/>
        </w:rPr>
        <w:t>实验项目名称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130694">
        <w:rPr>
          <w:rFonts w:hint="eastAsia"/>
          <w:sz w:val="24"/>
        </w:rPr>
        <w:t>实验类型</w:t>
      </w:r>
      <w:r>
        <w:rPr>
          <w:rFonts w:hint="eastAsia"/>
          <w:sz w:val="24"/>
          <w:u w:val="single"/>
        </w:rPr>
        <w:t xml:space="preserve">          </w:t>
      </w:r>
      <w:r w:rsidR="007F6393">
        <w:rPr>
          <w:rFonts w:hint="eastAsia"/>
          <w:sz w:val="24"/>
          <w:u w:val="single"/>
        </w:rPr>
        <w:t xml:space="preserve"> </w:t>
      </w:r>
      <w:r w:rsidR="00E8349D">
        <w:rPr>
          <w:rFonts w:hint="eastAsia"/>
          <w:sz w:val="24"/>
        </w:rPr>
        <w:t>听课时间</w:t>
      </w:r>
      <w:r w:rsidR="00E8349D">
        <w:rPr>
          <w:rFonts w:hint="eastAsia"/>
          <w:sz w:val="24"/>
          <w:u w:val="single"/>
        </w:rPr>
        <w:t xml:space="preserve">         </w:t>
      </w:r>
      <w:r w:rsidR="00130694">
        <w:rPr>
          <w:rFonts w:hint="eastAsia"/>
          <w:sz w:val="24"/>
        </w:rPr>
        <w:t>节次</w:t>
      </w:r>
      <w:r w:rsidR="00E8349D">
        <w:rPr>
          <w:sz w:val="24"/>
          <w:u w:val="single"/>
        </w:rPr>
        <w:tab/>
      </w:r>
      <w:r w:rsidR="00E8349D">
        <w:rPr>
          <w:sz w:val="24"/>
          <w:u w:val="single"/>
        </w:rPr>
        <w:tab/>
      </w:r>
      <w:r w:rsidR="00E8349D">
        <w:rPr>
          <w:rFonts w:hint="eastAsia"/>
          <w:sz w:val="24"/>
          <w:u w:val="single"/>
        </w:rPr>
        <w:t xml:space="preserve">             </w:t>
      </w:r>
    </w:p>
    <w:p w:rsidR="00E8349D" w:rsidRDefault="00E8349D">
      <w:pPr>
        <w:tabs>
          <w:tab w:val="left" w:pos="1188"/>
          <w:tab w:val="left" w:pos="2130"/>
          <w:tab w:val="left" w:pos="3348"/>
          <w:tab w:val="left" w:pos="4260"/>
          <w:tab w:val="left" w:pos="5325"/>
          <w:tab w:val="left" w:pos="6390"/>
          <w:tab w:val="left" w:pos="7692"/>
          <w:tab w:val="left" w:pos="8758"/>
        </w:tabs>
        <w:jc w:val="left"/>
        <w:rPr>
          <w:rFonts w:hint="eastAsia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6383"/>
        <w:gridCol w:w="528"/>
        <w:gridCol w:w="528"/>
        <w:gridCol w:w="528"/>
        <w:gridCol w:w="528"/>
      </w:tblGrid>
      <w:tr w:rsidR="00E8349D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 w:val="restart"/>
            <w:vAlign w:val="center"/>
          </w:tcPr>
          <w:p w:rsidR="00E8349D" w:rsidRDefault="00E834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6383" w:type="dxa"/>
            <w:vMerge w:val="restart"/>
            <w:vAlign w:val="center"/>
          </w:tcPr>
          <w:p w:rsidR="00E8349D" w:rsidRDefault="00E834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112" w:type="dxa"/>
            <w:gridSpan w:val="4"/>
            <w:vAlign w:val="center"/>
          </w:tcPr>
          <w:p w:rsidR="00E8349D" w:rsidRDefault="00E834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分项评价</w:t>
            </w:r>
          </w:p>
        </w:tc>
      </w:tr>
      <w:tr w:rsidR="00E8349D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vAlign w:val="center"/>
          </w:tcPr>
          <w:p w:rsidR="00E8349D" w:rsidRDefault="00E834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Merge/>
            <w:vAlign w:val="center"/>
          </w:tcPr>
          <w:p w:rsidR="00E8349D" w:rsidRDefault="00E834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E8349D" w:rsidRDefault="00E834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528" w:type="dxa"/>
            <w:vAlign w:val="center"/>
          </w:tcPr>
          <w:p w:rsidR="00E8349D" w:rsidRDefault="00E834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528" w:type="dxa"/>
            <w:vAlign w:val="center"/>
          </w:tcPr>
          <w:p w:rsidR="00E8349D" w:rsidRDefault="00E834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528" w:type="dxa"/>
            <w:vAlign w:val="center"/>
          </w:tcPr>
          <w:p w:rsidR="00E8349D" w:rsidRDefault="00E834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 w:val="restart"/>
            <w:textDirection w:val="tbRlV"/>
            <w:vAlign w:val="center"/>
          </w:tcPr>
          <w:p w:rsidR="0013794A" w:rsidRDefault="0013794A" w:rsidP="00874D68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教学态度</w:t>
            </w:r>
          </w:p>
        </w:tc>
        <w:tc>
          <w:tcPr>
            <w:tcW w:w="6383" w:type="dxa"/>
            <w:vAlign w:val="center"/>
          </w:tcPr>
          <w:p w:rsidR="0013794A" w:rsidRDefault="00D43597" w:rsidP="00874D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遵守实验教学管理规定，</w:t>
            </w:r>
            <w:r w:rsidR="0013794A">
              <w:rPr>
                <w:rFonts w:hint="eastAsia"/>
                <w:sz w:val="24"/>
              </w:rPr>
              <w:t>实验准备充分，台套设备满足实验要求，实验器材完好，安放整齐。</w:t>
            </w:r>
          </w:p>
        </w:tc>
        <w:tc>
          <w:tcPr>
            <w:tcW w:w="528" w:type="dxa"/>
            <w:vAlign w:val="center"/>
          </w:tcPr>
          <w:p w:rsidR="0013794A" w:rsidRDefault="0013794A" w:rsidP="00874D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 w:rsidP="00874D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 w:rsidP="00874D6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 w:rsidP="00874D68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实验课前严格检查学生预习情况与预习报告。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实验中不断巡回指导，</w:t>
            </w:r>
            <w:r w:rsidRPr="000D1B9C">
              <w:rPr>
                <w:rFonts w:ascii="宋体" w:hAnsi="宋体" w:hint="eastAsia"/>
                <w:sz w:val="24"/>
              </w:rPr>
              <w:t>注意观察学生实验过程，发现问题及时解决，并帮助学生分析原因</w:t>
            </w:r>
            <w:r w:rsidR="00D43597">
              <w:rPr>
                <w:rFonts w:ascii="宋体" w:hAnsi="宋体" w:hint="eastAsia"/>
                <w:sz w:val="24"/>
              </w:rPr>
              <w:t>，充分体现个性化培养原则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认真讲评上次学生实验报告，鼓励学生报告中的创新思维。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实验结束工作安排有序，实验器材损坏率低，实验安全。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 w:val="restart"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6383" w:type="dxa"/>
            <w:vAlign w:val="center"/>
          </w:tcPr>
          <w:p w:rsidR="0013794A" w:rsidRDefault="0013794A" w:rsidP="006B30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实验教学进度、内容与实验大纲、教学日历相符，</w:t>
            </w:r>
            <w:r w:rsidR="007E6E35">
              <w:rPr>
                <w:rFonts w:hint="eastAsia"/>
                <w:sz w:val="24"/>
              </w:rPr>
              <w:t>实验</w:t>
            </w:r>
            <w:r w:rsidR="006B307E">
              <w:rPr>
                <w:rFonts w:hint="eastAsia"/>
                <w:sz w:val="24"/>
              </w:rPr>
              <w:t>目的明确、理念先进</w:t>
            </w:r>
            <w:r w:rsidR="00914C8D">
              <w:rPr>
                <w:rFonts w:hint="eastAsia"/>
                <w:sz w:val="24"/>
              </w:rPr>
              <w:t>，</w:t>
            </w:r>
            <w:r w:rsidR="006B307E">
              <w:rPr>
                <w:rFonts w:hint="eastAsia"/>
                <w:sz w:val="24"/>
              </w:rPr>
              <w:t>符合学情，</w:t>
            </w:r>
            <w:r>
              <w:rPr>
                <w:rFonts w:hint="eastAsia"/>
                <w:sz w:val="24"/>
              </w:rPr>
              <w:t>有符合教学要求的实验教材（讲义或指导书）。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实验目的明确，实验原理、过程步骤、操作方法、注意事项交待清楚。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实验讲解内容充实，简明扼要，能结合教学需要引入本学科实验研究的新方法、新进展、新成果。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熟悉实验教学每个环节，</w:t>
            </w:r>
            <w:r w:rsidRPr="00DA1562"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 w:hint="eastAsia"/>
                <w:sz w:val="24"/>
              </w:rPr>
              <w:t>分配合理，</w:t>
            </w:r>
            <w:r>
              <w:rPr>
                <w:rFonts w:hint="eastAsia"/>
                <w:sz w:val="24"/>
              </w:rPr>
              <w:t>示范操作准确、规范。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 w:val="restart"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</w:tc>
        <w:tc>
          <w:tcPr>
            <w:tcW w:w="6383" w:type="dxa"/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实验教学组织有序，学生分组恰当。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Align w:val="center"/>
          </w:tcPr>
          <w:p w:rsidR="0013794A" w:rsidRDefault="0013794A" w:rsidP="00914C8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以学生为主，遵循启发式教学原则，</w:t>
            </w:r>
            <w:r w:rsidR="00914C8D">
              <w:rPr>
                <w:rFonts w:hint="eastAsia"/>
                <w:sz w:val="24"/>
              </w:rPr>
              <w:t>注重开展研究式教学，</w:t>
            </w:r>
            <w:r>
              <w:rPr>
                <w:rFonts w:hint="eastAsia"/>
                <w:sz w:val="24"/>
              </w:rPr>
              <w:t>注重师生沟通，讲究教学互动。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注重能力训练，培养学生独立操作能力，提高观察、分析、理解、动手、多学科综合及创新能力。</w:t>
            </w: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96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合理使用多媒体辅助教学设备。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962" w:type="dxa"/>
            <w:vMerge w:val="restart"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学生实验记录当堂完成，</w:t>
            </w:r>
            <w:r w:rsidRPr="009719B1">
              <w:rPr>
                <w:rFonts w:ascii="宋体" w:hAnsi="宋体" w:hint="eastAsia"/>
                <w:sz w:val="24"/>
              </w:rPr>
              <w:t>学生技能训练有效，</w:t>
            </w:r>
            <w:r>
              <w:rPr>
                <w:rFonts w:ascii="宋体" w:hAnsi="宋体" w:hint="eastAsia"/>
                <w:sz w:val="24"/>
              </w:rPr>
              <w:t>实验效果好。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962" w:type="dxa"/>
            <w:vMerge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13794A" w:rsidRDefault="0013794A" w:rsidP="0013794A">
            <w:p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实验过程中</w:t>
            </w:r>
            <w:r w:rsidRPr="009719B1">
              <w:rPr>
                <w:rFonts w:ascii="宋体" w:hAnsi="宋体"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情绪饱满，精力集中，实验秩序良好。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13794A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96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13794A" w:rsidRPr="00970114" w:rsidRDefault="006B307E" w:rsidP="006B307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完成预定的实验教学目标，有利于相关理论知识的强化和融合，有利于学生实践能力和综合素质提升</w:t>
            </w:r>
            <w:r w:rsidR="0013794A" w:rsidRPr="00970114">
              <w:rPr>
                <w:rFonts w:hint="eastAsia"/>
                <w:sz w:val="24"/>
              </w:rPr>
              <w:t>。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3794A" w:rsidRDefault="0013794A">
            <w:pPr>
              <w:jc w:val="center"/>
              <w:rPr>
                <w:rFonts w:hint="eastAsia"/>
                <w:sz w:val="24"/>
              </w:rPr>
            </w:pPr>
          </w:p>
        </w:tc>
      </w:tr>
      <w:tr w:rsidR="0013794A" w:rsidTr="00780A05">
        <w:tblPrEx>
          <w:tblCellMar>
            <w:top w:w="0" w:type="dxa"/>
            <w:bottom w:w="0" w:type="dxa"/>
          </w:tblCellMar>
        </w:tblPrEx>
        <w:trPr>
          <w:cantSplit/>
          <w:trHeight w:val="3130"/>
          <w:jc w:val="center"/>
        </w:trPr>
        <w:tc>
          <w:tcPr>
            <w:tcW w:w="962" w:type="dxa"/>
            <w:textDirection w:val="tbRlV"/>
            <w:vAlign w:val="center"/>
          </w:tcPr>
          <w:p w:rsidR="0013794A" w:rsidRDefault="0013794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评价意见</w:t>
            </w:r>
          </w:p>
        </w:tc>
        <w:tc>
          <w:tcPr>
            <w:tcW w:w="8495" w:type="dxa"/>
            <w:gridSpan w:val="5"/>
          </w:tcPr>
          <w:p w:rsidR="0013794A" w:rsidRPr="00EC0E09" w:rsidRDefault="0013794A" w:rsidP="00E75C22">
            <w:pPr>
              <w:spacing w:beforeLines="50"/>
              <w:rPr>
                <w:rFonts w:hint="eastAsia"/>
                <w:sz w:val="24"/>
              </w:rPr>
            </w:pPr>
            <w:r w:rsidRPr="00EC0E09">
              <w:rPr>
                <w:rFonts w:hint="eastAsia"/>
                <w:sz w:val="24"/>
              </w:rPr>
              <w:t>综合评价</w:t>
            </w:r>
            <w:r w:rsidRPr="00EC0E09">
              <w:rPr>
                <w:rFonts w:ascii="宋体" w:hAnsi="宋体" w:hint="eastAsia"/>
                <w:sz w:val="24"/>
              </w:rPr>
              <w:t xml:space="preserve">：□A   </w:t>
            </w:r>
            <w:r w:rsidRPr="00EC0E09">
              <w:rPr>
                <w:rFonts w:hint="eastAsia"/>
                <w:sz w:val="24"/>
              </w:rPr>
              <w:t xml:space="preserve"> </w:t>
            </w:r>
            <w:r w:rsidRPr="00EC0E09">
              <w:rPr>
                <w:rFonts w:ascii="宋体" w:hAnsi="宋体" w:hint="eastAsia"/>
                <w:sz w:val="24"/>
              </w:rPr>
              <w:t>□B   □C   □D</w:t>
            </w:r>
          </w:p>
          <w:p w:rsidR="0013794A" w:rsidRPr="00EC0E09" w:rsidRDefault="0013794A" w:rsidP="00E75C22">
            <w:pPr>
              <w:spacing w:beforeLines="50"/>
              <w:rPr>
                <w:rFonts w:hint="eastAsia"/>
                <w:sz w:val="24"/>
              </w:rPr>
            </w:pPr>
            <w:r w:rsidRPr="00EC0E09">
              <w:rPr>
                <w:rFonts w:hint="eastAsia"/>
                <w:sz w:val="24"/>
              </w:rPr>
              <w:t>评语：</w:t>
            </w:r>
          </w:p>
          <w:p w:rsidR="0013794A" w:rsidRDefault="0013794A" w:rsidP="00E75C22">
            <w:pPr>
              <w:rPr>
                <w:rFonts w:hint="eastAsia"/>
                <w:sz w:val="24"/>
              </w:rPr>
            </w:pPr>
          </w:p>
          <w:p w:rsidR="0013794A" w:rsidRDefault="0013794A" w:rsidP="00E75C22">
            <w:pPr>
              <w:rPr>
                <w:rFonts w:hint="eastAsia"/>
                <w:sz w:val="24"/>
              </w:rPr>
            </w:pPr>
          </w:p>
          <w:p w:rsidR="006B307E" w:rsidRDefault="006B307E" w:rsidP="00E75C22">
            <w:pPr>
              <w:rPr>
                <w:rFonts w:hint="eastAsia"/>
                <w:sz w:val="24"/>
              </w:rPr>
            </w:pPr>
          </w:p>
          <w:p w:rsidR="006B307E" w:rsidRDefault="006B307E" w:rsidP="00E75C22">
            <w:pPr>
              <w:rPr>
                <w:rFonts w:hint="eastAsia"/>
                <w:sz w:val="24"/>
              </w:rPr>
            </w:pPr>
          </w:p>
          <w:p w:rsidR="0013794A" w:rsidRDefault="0013794A" w:rsidP="00E75C22">
            <w:pPr>
              <w:rPr>
                <w:rFonts w:hint="eastAsia"/>
                <w:sz w:val="24"/>
              </w:rPr>
            </w:pPr>
          </w:p>
          <w:p w:rsidR="0013794A" w:rsidRDefault="0013794A" w:rsidP="00E75C22">
            <w:pPr>
              <w:rPr>
                <w:rFonts w:hint="eastAsia"/>
                <w:sz w:val="24"/>
              </w:rPr>
            </w:pPr>
          </w:p>
          <w:p w:rsidR="0013794A" w:rsidRDefault="0013794A" w:rsidP="00E75C22">
            <w:pPr>
              <w:rPr>
                <w:rFonts w:hint="eastAsia"/>
                <w:sz w:val="24"/>
              </w:rPr>
            </w:pPr>
          </w:p>
          <w:p w:rsidR="0013794A" w:rsidRDefault="0013794A" w:rsidP="00E75C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13794A" w:rsidRDefault="0013794A" w:rsidP="00E75C22">
            <w:pPr>
              <w:rPr>
                <w:rFonts w:hint="eastAsia"/>
                <w:sz w:val="24"/>
              </w:rPr>
            </w:pPr>
          </w:p>
        </w:tc>
      </w:tr>
    </w:tbl>
    <w:p w:rsidR="00800E6A" w:rsidRPr="002641F4" w:rsidRDefault="00800E6A" w:rsidP="00800E6A">
      <w:pPr>
        <w:ind w:right="960"/>
        <w:rPr>
          <w:rFonts w:ascii="仿宋_GB2312" w:hint="eastAsia"/>
          <w:sz w:val="18"/>
          <w:szCs w:val="18"/>
        </w:rPr>
      </w:pPr>
      <w:r w:rsidRPr="002641F4">
        <w:rPr>
          <w:rFonts w:ascii="仿宋_GB2312" w:hint="eastAsia"/>
          <w:b/>
          <w:sz w:val="18"/>
          <w:szCs w:val="18"/>
        </w:rPr>
        <w:t>备注：</w:t>
      </w:r>
      <w:r w:rsidRPr="002641F4">
        <w:rPr>
          <w:rFonts w:ascii="仿宋_GB2312" w:hint="eastAsia"/>
          <w:sz w:val="18"/>
          <w:szCs w:val="18"/>
        </w:rPr>
        <w:t>①实验类型分为：验证性、综合性、设计性、研究性。</w:t>
      </w:r>
    </w:p>
    <w:p w:rsidR="00800E6A" w:rsidRPr="002641F4" w:rsidRDefault="00800E6A" w:rsidP="002641F4">
      <w:pPr>
        <w:ind w:right="960" w:firstLineChars="300" w:firstLine="540"/>
        <w:rPr>
          <w:rFonts w:ascii="仿宋_GB2312" w:hint="eastAsia"/>
          <w:sz w:val="18"/>
          <w:szCs w:val="18"/>
        </w:rPr>
      </w:pPr>
      <w:r w:rsidRPr="002641F4">
        <w:rPr>
          <w:rFonts w:ascii="仿宋_GB2312" w:hint="eastAsia"/>
          <w:sz w:val="18"/>
          <w:szCs w:val="18"/>
        </w:rPr>
        <w:t>②请在“分项评价”</w:t>
      </w:r>
      <w:r w:rsidR="00E7204D" w:rsidRPr="002641F4">
        <w:rPr>
          <w:rFonts w:ascii="仿宋_GB2312" w:hint="eastAsia"/>
          <w:sz w:val="18"/>
          <w:szCs w:val="18"/>
        </w:rPr>
        <w:t>及“综合评价”的空格内</w:t>
      </w:r>
      <w:r w:rsidRPr="002641F4">
        <w:rPr>
          <w:rFonts w:ascii="仿宋_GB2312" w:hint="eastAsia"/>
          <w:sz w:val="18"/>
          <w:szCs w:val="18"/>
        </w:rPr>
        <w:t>打“√”。</w:t>
      </w:r>
    </w:p>
    <w:p w:rsidR="00E8349D" w:rsidRPr="007F6393" w:rsidRDefault="00800E6A" w:rsidP="007F6393">
      <w:pPr>
        <w:ind w:firstLineChars="300" w:firstLine="540"/>
        <w:rPr>
          <w:rFonts w:hint="eastAsia"/>
          <w:sz w:val="18"/>
          <w:szCs w:val="18"/>
        </w:rPr>
      </w:pPr>
      <w:r w:rsidRPr="002641F4">
        <w:rPr>
          <w:rFonts w:ascii="仿宋_GB2312" w:hint="eastAsia"/>
          <w:sz w:val="18"/>
          <w:szCs w:val="18"/>
        </w:rPr>
        <w:t>③</w:t>
      </w:r>
      <w:r w:rsidRPr="002641F4">
        <w:rPr>
          <w:rFonts w:hint="eastAsia"/>
          <w:sz w:val="18"/>
          <w:szCs w:val="18"/>
        </w:rPr>
        <w:t>评价结果标准：</w:t>
      </w:r>
      <w:r w:rsidRPr="002641F4">
        <w:rPr>
          <w:sz w:val="18"/>
          <w:szCs w:val="18"/>
        </w:rPr>
        <w:t>A</w:t>
      </w:r>
      <w:r w:rsidRPr="002641F4">
        <w:rPr>
          <w:rFonts w:hint="eastAsia"/>
          <w:sz w:val="18"/>
          <w:szCs w:val="18"/>
        </w:rPr>
        <w:t>优秀，</w:t>
      </w:r>
      <w:r w:rsidRPr="002641F4">
        <w:rPr>
          <w:sz w:val="18"/>
          <w:szCs w:val="18"/>
        </w:rPr>
        <w:t>B</w:t>
      </w:r>
      <w:r w:rsidRPr="002641F4">
        <w:rPr>
          <w:rFonts w:hint="eastAsia"/>
          <w:sz w:val="18"/>
          <w:szCs w:val="18"/>
        </w:rPr>
        <w:t>良好，</w:t>
      </w:r>
      <w:r w:rsidRPr="002641F4">
        <w:rPr>
          <w:sz w:val="18"/>
          <w:szCs w:val="18"/>
        </w:rPr>
        <w:t>C</w:t>
      </w:r>
      <w:r w:rsidRPr="002641F4">
        <w:rPr>
          <w:rFonts w:hint="eastAsia"/>
          <w:sz w:val="18"/>
          <w:szCs w:val="18"/>
        </w:rPr>
        <w:t>合格，</w:t>
      </w:r>
      <w:r w:rsidRPr="002641F4">
        <w:rPr>
          <w:sz w:val="18"/>
          <w:szCs w:val="18"/>
        </w:rPr>
        <w:t>D</w:t>
      </w:r>
      <w:r w:rsidRPr="002641F4">
        <w:rPr>
          <w:rFonts w:hint="eastAsia"/>
          <w:sz w:val="18"/>
          <w:szCs w:val="18"/>
        </w:rPr>
        <w:t>不合格</w:t>
      </w:r>
      <w:r w:rsidR="00E7204D" w:rsidRPr="002641F4">
        <w:rPr>
          <w:rFonts w:hint="eastAsia"/>
          <w:sz w:val="18"/>
          <w:szCs w:val="18"/>
        </w:rPr>
        <w:t>（限单选）</w:t>
      </w:r>
    </w:p>
    <w:sectPr w:rsidR="00E8349D" w:rsidRPr="007F6393" w:rsidSect="0035490C">
      <w:pgSz w:w="11906" w:h="16838"/>
      <w:pgMar w:top="510" w:right="1361" w:bottom="23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52" w:rsidRDefault="00057852" w:rsidP="0013794A">
      <w:r>
        <w:separator/>
      </w:r>
    </w:p>
  </w:endnote>
  <w:endnote w:type="continuationSeparator" w:id="1">
    <w:p w:rsidR="00057852" w:rsidRDefault="00057852" w:rsidP="0013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52" w:rsidRDefault="00057852" w:rsidP="0013794A">
      <w:r>
        <w:separator/>
      </w:r>
    </w:p>
  </w:footnote>
  <w:footnote w:type="continuationSeparator" w:id="1">
    <w:p w:rsidR="00057852" w:rsidRDefault="00057852" w:rsidP="00137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229"/>
    <w:rsid w:val="00053C29"/>
    <w:rsid w:val="00057852"/>
    <w:rsid w:val="00130694"/>
    <w:rsid w:val="0013794A"/>
    <w:rsid w:val="00141CAD"/>
    <w:rsid w:val="0019662C"/>
    <w:rsid w:val="002641F4"/>
    <w:rsid w:val="00270F01"/>
    <w:rsid w:val="00280BC6"/>
    <w:rsid w:val="0035490C"/>
    <w:rsid w:val="003A76B0"/>
    <w:rsid w:val="00404480"/>
    <w:rsid w:val="00477AFA"/>
    <w:rsid w:val="00496205"/>
    <w:rsid w:val="005B07D7"/>
    <w:rsid w:val="006B307E"/>
    <w:rsid w:val="00780A05"/>
    <w:rsid w:val="007E6E35"/>
    <w:rsid w:val="007F6393"/>
    <w:rsid w:val="00800E6A"/>
    <w:rsid w:val="00841E85"/>
    <w:rsid w:val="008E713D"/>
    <w:rsid w:val="008F3229"/>
    <w:rsid w:val="00914C8D"/>
    <w:rsid w:val="00970114"/>
    <w:rsid w:val="00A24BC7"/>
    <w:rsid w:val="00A91471"/>
    <w:rsid w:val="00C8447F"/>
    <w:rsid w:val="00CA7FEF"/>
    <w:rsid w:val="00D43597"/>
    <w:rsid w:val="00D96F8F"/>
    <w:rsid w:val="00DC3A88"/>
    <w:rsid w:val="00E7204D"/>
    <w:rsid w:val="00E75C22"/>
    <w:rsid w:val="00E8349D"/>
    <w:rsid w:val="00E945F8"/>
    <w:rsid w:val="00EC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6F8F"/>
    <w:rPr>
      <w:sz w:val="18"/>
      <w:szCs w:val="18"/>
    </w:rPr>
  </w:style>
  <w:style w:type="paragraph" w:styleId="a4">
    <w:name w:val="header"/>
    <w:basedOn w:val="a"/>
    <w:link w:val="Char"/>
    <w:rsid w:val="0013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794A"/>
    <w:rPr>
      <w:kern w:val="2"/>
      <w:sz w:val="18"/>
      <w:szCs w:val="18"/>
    </w:rPr>
  </w:style>
  <w:style w:type="paragraph" w:styleId="a5">
    <w:name w:val="footer"/>
    <w:basedOn w:val="a"/>
    <w:link w:val="Char0"/>
    <w:rsid w:val="0013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79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804</Characters>
  <Application>Microsoft Office Word</Application>
  <DocSecurity>0</DocSecurity>
  <Lines>6</Lines>
  <Paragraphs>1</Paragraphs>
  <ScaleCrop>false</ScaleCrop>
  <Company>wzp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南京中医药大学实验教学评价表</dc:title>
  <dc:creator>wzp</dc:creator>
  <cp:lastModifiedBy>Windows 用户</cp:lastModifiedBy>
  <cp:revision>4</cp:revision>
  <cp:lastPrinted>2014-12-18T08:21:00Z</cp:lastPrinted>
  <dcterms:created xsi:type="dcterms:W3CDTF">2014-12-18T07:59:00Z</dcterms:created>
  <dcterms:modified xsi:type="dcterms:W3CDTF">2014-12-18T08:37:00Z</dcterms:modified>
</cp:coreProperties>
</file>